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4248" w14:textId="77777777" w:rsidR="00277494" w:rsidRPr="0094054A" w:rsidRDefault="00277494" w:rsidP="00277494">
      <w:pPr>
        <w:jc w:val="center"/>
        <w:rPr>
          <w:rFonts w:ascii="Times New Roman" w:hAnsi="Times New Roman"/>
          <w:b/>
          <w:sz w:val="24"/>
          <w:szCs w:val="24"/>
        </w:rPr>
      </w:pPr>
      <w:r w:rsidRPr="0094054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Pr="0094054A">
        <w:rPr>
          <w:rFonts w:ascii="Times New Roman" w:hAnsi="Times New Roman"/>
          <w:b/>
          <w:sz w:val="24"/>
          <w:szCs w:val="24"/>
        </w:rPr>
        <w:t xml:space="preserve">по литературе, </w:t>
      </w:r>
      <w:r>
        <w:rPr>
          <w:rFonts w:ascii="Times New Roman" w:hAnsi="Times New Roman"/>
          <w:b/>
          <w:sz w:val="24"/>
          <w:szCs w:val="24"/>
        </w:rPr>
        <w:t>6</w:t>
      </w:r>
      <w:r w:rsidRPr="0094054A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64B57FA6" w14:textId="77777777" w:rsidR="00277494" w:rsidRPr="0032641F" w:rsidRDefault="00277494" w:rsidP="0027749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21EEE5B0" w14:textId="3AD29C31" w:rsidR="00277494" w:rsidRDefault="00277494" w:rsidP="00277494">
      <w:pPr>
        <w:pStyle w:val="a3"/>
        <w:ind w:left="0" w:firstLine="851"/>
      </w:pPr>
      <w:r w:rsidRPr="00982211">
        <w:rPr>
          <w:b/>
        </w:rPr>
        <w:t>1.</w:t>
      </w:r>
      <w:r>
        <w:t xml:space="preserve"> Рабочая программа внеурочной деятельности «</w:t>
      </w:r>
      <w:r w:rsidR="00CB6F78">
        <w:t>По страницам всемирной литературы</w:t>
      </w:r>
      <w:r>
        <w:t>» разработана на основе ФГОС общего образования, составлена и адап</w:t>
      </w:r>
      <w:r w:rsidR="00CB6F78">
        <w:t>тирована для 6</w:t>
      </w:r>
      <w:r w:rsidR="00F55C4E">
        <w:t>-х классов на 202</w:t>
      </w:r>
      <w:r w:rsidR="00AC1707">
        <w:t>4</w:t>
      </w:r>
      <w:r w:rsidR="00F55C4E">
        <w:t>-202</w:t>
      </w:r>
      <w:r w:rsidR="00AC1707">
        <w:t>5</w:t>
      </w:r>
      <w:r>
        <w:t xml:space="preserve"> учебный год. Направление деятельности: духовно-нравственное Виды деятельности: игровая деятельность, познавательная деятельность, проблемно-ценностное общение. Количество часов в неделю – 1. Всего часов – 34.</w:t>
      </w:r>
    </w:p>
    <w:p w14:paraId="64EE575E" w14:textId="77777777" w:rsidR="00277494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</w:p>
    <w:p w14:paraId="269AA776" w14:textId="77777777" w:rsidR="00277494" w:rsidRPr="0094054A" w:rsidRDefault="00277494" w:rsidP="00277494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  <w:r w:rsidRPr="0094054A">
        <w:rPr>
          <w:rStyle w:val="c1"/>
          <w:b/>
        </w:rPr>
        <w:t>2. Используемая литература:</w:t>
      </w:r>
    </w:p>
    <w:p w14:paraId="16172C7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</w:t>
      </w:r>
      <w:r w:rsidRPr="001E4EF7">
        <w:rPr>
          <w:rFonts w:ascii="Times New Roman" w:hAnsi="Times New Roman"/>
          <w:color w:val="000000"/>
          <w:sz w:val="24"/>
          <w:szCs w:val="24"/>
        </w:rPr>
        <w:t>:</w:t>
      </w:r>
    </w:p>
    <w:p w14:paraId="1210A4F9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1.Детские писатели. Справочник для учителей и родителей./ Н.И.Кузнецова, М.И.Мещерякова, И.Н.Арзамасцева.-М: Баллас, С-Инфо, </w:t>
      </w:r>
      <w:r>
        <w:rPr>
          <w:rFonts w:ascii="Times New Roman" w:hAnsi="Times New Roman"/>
          <w:color w:val="000000"/>
          <w:sz w:val="24"/>
          <w:szCs w:val="24"/>
        </w:rPr>
        <w:t>2016</w:t>
      </w:r>
    </w:p>
    <w:p w14:paraId="2395A798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2. Светлый мир. Произведения русских писателей/ Сост.Е.А.Копытова. Ижевск,</w:t>
      </w:r>
      <w:r>
        <w:rPr>
          <w:rFonts w:ascii="Times New Roman" w:hAnsi="Times New Roman"/>
          <w:color w:val="000000"/>
          <w:sz w:val="24"/>
          <w:szCs w:val="24"/>
        </w:rPr>
        <w:t>2017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3F4B4278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3. Былины/ Сост.Ю.Г.Круглов.-М:Просвещение.</w:t>
      </w:r>
      <w:r>
        <w:rPr>
          <w:rFonts w:ascii="Times New Roman" w:hAnsi="Times New Roman"/>
          <w:color w:val="000000"/>
          <w:sz w:val="24"/>
          <w:szCs w:val="24"/>
        </w:rPr>
        <w:t>201</w:t>
      </w:r>
      <w:r w:rsidRPr="001E4EF7">
        <w:rPr>
          <w:rFonts w:ascii="Times New Roman" w:hAnsi="Times New Roman"/>
          <w:color w:val="000000"/>
          <w:sz w:val="24"/>
          <w:szCs w:val="24"/>
        </w:rPr>
        <w:t>5.</w:t>
      </w:r>
    </w:p>
    <w:p w14:paraId="4541BDAD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4. Русский детский фольклор/М.Н.Мельников.- М:Просвещение, </w:t>
      </w:r>
      <w:r>
        <w:rPr>
          <w:rFonts w:ascii="Times New Roman" w:hAnsi="Times New Roman"/>
          <w:color w:val="000000"/>
          <w:sz w:val="24"/>
          <w:szCs w:val="24"/>
        </w:rPr>
        <w:t>2014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061665A6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5.Русские народные сказки/ Сост. В.П.Аникин. -М: Просвещение, </w:t>
      </w:r>
      <w:r>
        <w:rPr>
          <w:rFonts w:ascii="Times New Roman" w:hAnsi="Times New Roman"/>
          <w:color w:val="000000"/>
          <w:sz w:val="24"/>
          <w:szCs w:val="24"/>
        </w:rPr>
        <w:t>2013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244655F1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6. Сказки. Песни. Загадки. Стихотворения\ С.Маршак.-М:Детская литература, </w:t>
      </w:r>
      <w:r>
        <w:rPr>
          <w:rFonts w:ascii="Times New Roman" w:hAnsi="Times New Roman"/>
          <w:color w:val="000000"/>
          <w:sz w:val="24"/>
          <w:szCs w:val="24"/>
        </w:rPr>
        <w:t>2015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395BC0B7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7. Всё наоборот.Небылицы и нелепицы в стихах./ Сост.Г.Кружков.-М: просвещение, </w:t>
      </w:r>
      <w:r>
        <w:rPr>
          <w:rFonts w:ascii="Times New Roman" w:hAnsi="Times New Roman"/>
          <w:color w:val="000000"/>
          <w:sz w:val="24"/>
          <w:szCs w:val="24"/>
        </w:rPr>
        <w:t>2013</w:t>
      </w:r>
      <w:r w:rsidRPr="001E4EF7">
        <w:rPr>
          <w:rFonts w:ascii="Times New Roman" w:hAnsi="Times New Roman"/>
          <w:color w:val="000000"/>
          <w:sz w:val="24"/>
          <w:szCs w:val="24"/>
        </w:rPr>
        <w:t>.</w:t>
      </w:r>
    </w:p>
    <w:p w14:paraId="0FFCEEDF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8. Незнайка, Хоттабыч,Карлсон и все-все-все. Сборник викторин, кроссвордов и чайнвордов для детей.\ Сост И.Г.Сухин-М:Новая школа, </w:t>
      </w:r>
      <w:r>
        <w:rPr>
          <w:rFonts w:ascii="Times New Roman" w:hAnsi="Times New Roman"/>
          <w:color w:val="000000"/>
          <w:sz w:val="24"/>
          <w:szCs w:val="24"/>
        </w:rPr>
        <w:t>201</w:t>
      </w:r>
      <w:r w:rsidRPr="001E4EF7">
        <w:rPr>
          <w:rFonts w:ascii="Times New Roman" w:hAnsi="Times New Roman"/>
          <w:color w:val="000000"/>
          <w:sz w:val="24"/>
          <w:szCs w:val="24"/>
        </w:rPr>
        <w:t>4.</w:t>
      </w:r>
    </w:p>
    <w:p w14:paraId="756491F0" w14:textId="77777777" w:rsidR="00277494" w:rsidRPr="001E4EF7" w:rsidRDefault="00277494" w:rsidP="00277494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9. Т.В.Городкова, Н.В.Ёлкина Детские кроссворды.-Ярославль, Академия развития, </w:t>
      </w:r>
      <w:r>
        <w:rPr>
          <w:rFonts w:ascii="Times New Roman" w:hAnsi="Times New Roman"/>
          <w:color w:val="000000"/>
          <w:sz w:val="24"/>
          <w:szCs w:val="24"/>
        </w:rPr>
        <w:t>2017</w:t>
      </w:r>
    </w:p>
    <w:p w14:paraId="2E3F957B" w14:textId="77777777" w:rsidR="00277494" w:rsidRDefault="00277494" w:rsidP="00277494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565BBC" w14:textId="77777777" w:rsidR="00277494" w:rsidRPr="001E4EF7" w:rsidRDefault="00277494" w:rsidP="00277494">
      <w:pPr>
        <w:shd w:val="clear" w:color="auto" w:fill="FFFFFF"/>
        <w:spacing w:after="0" w:line="240" w:lineRule="auto"/>
        <w:ind w:left="360"/>
        <w:jc w:val="center"/>
        <w:rPr>
          <w:color w:val="000000"/>
          <w:sz w:val="24"/>
          <w:szCs w:val="24"/>
        </w:rPr>
      </w:pPr>
      <w:r w:rsidRPr="001E4EF7">
        <w:rPr>
          <w:rFonts w:ascii="Times New Roman" w:hAnsi="Times New Roman"/>
          <w:b/>
          <w:bCs/>
          <w:color w:val="000000"/>
          <w:sz w:val="24"/>
          <w:szCs w:val="24"/>
        </w:rPr>
        <w:t>Литература для учителя</w:t>
      </w:r>
    </w:p>
    <w:p w14:paraId="040A2327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Агапова И., Давыдова М. Литературные игры </w:t>
      </w:r>
      <w:r>
        <w:rPr>
          <w:rFonts w:ascii="Times New Roman" w:hAnsi="Times New Roman"/>
          <w:color w:val="000000"/>
          <w:sz w:val="24"/>
          <w:szCs w:val="24"/>
        </w:rPr>
        <w:t>для детей. – «Лада», Москва,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13F33935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Гостимская Е.С., Мишина М. И. Внеклассное чтен</w:t>
      </w:r>
      <w:r>
        <w:rPr>
          <w:rFonts w:ascii="Times New Roman" w:hAnsi="Times New Roman"/>
          <w:color w:val="000000"/>
          <w:sz w:val="24"/>
          <w:szCs w:val="24"/>
        </w:rPr>
        <w:t>ие. – Москва, «5 за знания»,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4E655E8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Ксензова Г.Ю. Педагогические алгоритмы анализа воспитательного мероприятия. – Калинин, 20</w:t>
      </w:r>
      <w:r>
        <w:rPr>
          <w:rFonts w:ascii="Times New Roman" w:hAnsi="Times New Roman"/>
          <w:color w:val="000000"/>
          <w:sz w:val="24"/>
          <w:szCs w:val="24"/>
        </w:rPr>
        <w:t>14</w:t>
      </w:r>
    </w:p>
    <w:p w14:paraId="437A9334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Ксензова Г.Ю. Внеурочное воспитание в р</w:t>
      </w:r>
      <w:r>
        <w:rPr>
          <w:rFonts w:ascii="Times New Roman" w:hAnsi="Times New Roman"/>
          <w:color w:val="000000"/>
          <w:sz w:val="24"/>
          <w:szCs w:val="24"/>
        </w:rPr>
        <w:t>азвивающейся школе. – Тверь, 201</w:t>
      </w:r>
      <w:r w:rsidRPr="001E4EF7">
        <w:rPr>
          <w:rFonts w:ascii="Times New Roman" w:hAnsi="Times New Roman"/>
          <w:color w:val="000000"/>
          <w:sz w:val="24"/>
          <w:szCs w:val="24"/>
        </w:rPr>
        <w:t>7</w:t>
      </w:r>
    </w:p>
    <w:p w14:paraId="506DF75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Оморокова М.И. Совершенствование чтения младших школьников. – Москва, 20</w:t>
      </w:r>
      <w:r>
        <w:rPr>
          <w:rFonts w:ascii="Times New Roman" w:hAnsi="Times New Roman"/>
          <w:color w:val="000000"/>
          <w:sz w:val="24"/>
          <w:szCs w:val="24"/>
        </w:rPr>
        <w:t>16</w:t>
      </w:r>
    </w:p>
    <w:p w14:paraId="25B6F9C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Сухин И.Г. Занимательные литературные кроссворд-тесты. – Яро</w:t>
      </w:r>
      <w:r>
        <w:rPr>
          <w:rFonts w:ascii="Times New Roman" w:hAnsi="Times New Roman"/>
          <w:color w:val="000000"/>
          <w:sz w:val="24"/>
          <w:szCs w:val="24"/>
        </w:rPr>
        <w:t>славль, «Академия развития»,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77994F6F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>Щуркова Н.Е. Собрание пе</w:t>
      </w:r>
      <w:r>
        <w:rPr>
          <w:rFonts w:ascii="Times New Roman" w:hAnsi="Times New Roman"/>
          <w:color w:val="000000"/>
          <w:sz w:val="24"/>
          <w:szCs w:val="24"/>
        </w:rPr>
        <w:t>стрых дел. – Москва, «ВАКО», 201</w:t>
      </w:r>
      <w:r w:rsidRPr="001E4EF7">
        <w:rPr>
          <w:rFonts w:ascii="Times New Roman" w:hAnsi="Times New Roman"/>
          <w:color w:val="000000"/>
          <w:sz w:val="24"/>
          <w:szCs w:val="24"/>
        </w:rPr>
        <w:t>6</w:t>
      </w:r>
    </w:p>
    <w:p w14:paraId="4F895719" w14:textId="77777777" w:rsidR="00277494" w:rsidRPr="001E4EF7" w:rsidRDefault="00277494" w:rsidP="00277494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  <w:r w:rsidRPr="001E4EF7">
        <w:rPr>
          <w:rFonts w:ascii="Times New Roman" w:hAnsi="Times New Roman"/>
          <w:color w:val="000000"/>
          <w:sz w:val="24"/>
          <w:szCs w:val="24"/>
        </w:rPr>
        <w:t xml:space="preserve">Писатели нашего детства: 100 имен. Биогр. слов, ч.1.— М.: Либерия, </w:t>
      </w:r>
      <w:r>
        <w:rPr>
          <w:rFonts w:ascii="Times New Roman" w:hAnsi="Times New Roman"/>
          <w:color w:val="000000"/>
          <w:sz w:val="24"/>
          <w:szCs w:val="24"/>
        </w:rPr>
        <w:t>2013</w:t>
      </w:r>
    </w:p>
    <w:p w14:paraId="62DF4AFF" w14:textId="77777777" w:rsidR="00277494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14:paraId="2B4D0E93" w14:textId="77777777" w:rsidR="00277494" w:rsidRPr="00982211" w:rsidRDefault="00277494" w:rsidP="0027749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2211">
        <w:rPr>
          <w:rStyle w:val="c8"/>
          <w:b/>
          <w:bCs/>
          <w:color w:val="000000"/>
        </w:rPr>
        <w:t>ЦОР в образовательном процессе</w:t>
      </w:r>
    </w:p>
    <w:p w14:paraId="4634F37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http://school-collection.edu.ru/about/    Единая коллекция цифровых образовательных ресурсов</w:t>
      </w:r>
    </w:p>
    <w:p w14:paraId="786E1DA9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http://edusource.ucoz.ru- Образовательные ресурсы</w:t>
      </w:r>
    </w:p>
    <w:p w14:paraId="3374C40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0"/>
          <w:b/>
          <w:bCs/>
          <w:color w:val="000000"/>
        </w:rPr>
        <w:t> </w:t>
      </w: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Издательский дом «Первое сентября»:</w:t>
      </w:r>
    </w:p>
    <w:p w14:paraId="2190D5C0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http://lit.1september.ru/ – Электронная версия газеты «Литература». Сайт для учителей «Я иду на урок литературы»</w:t>
      </w:r>
    </w:p>
    <w:p w14:paraId="4C64E9BC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http://festival.1september.ru/subjects/9 – Фестиваль педагогических идей «Открытый урок». Преподавание литературы</w:t>
      </w:r>
    </w:p>
    <w:p w14:paraId="5667B9F8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Федеральный портал «Российское образование»:</w:t>
      </w:r>
    </w:p>
    <w:p w14:paraId="645655C7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www.edu.ru/modules.php?op=modload&amp;name=Web_Links&amp;file=index&amp;l_op=viewlink&amp;cid=299&amp;fids[]=269/ – Каталог образовательных ресурсов по литературе</w:t>
      </w:r>
    </w:p>
    <w:p w14:paraId="5F25A8B4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http://litera.edu.ru/ – Коллекция: русская и зарубежная литература для школы</w:t>
      </w:r>
    </w:p>
    <w:p w14:paraId="42C5F36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</w:t>
      </w:r>
      <w:r>
        <w:rPr>
          <w:rStyle w:val="c20"/>
          <w:b/>
          <w:bCs/>
          <w:color w:val="000000"/>
        </w:rPr>
        <w:t>Единое окно доступа к образовательным интернет-ресурсам:</w:t>
      </w:r>
    </w:p>
    <w:p w14:paraId="3F18AE55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t> http://window.edu.ru/window/catalog?p_rubr=2.1.10/ – Ресурсы по литературе</w:t>
      </w:r>
    </w:p>
    <w:p w14:paraId="30E4D7E2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</w:rPr>
        <w:lastRenderedPageBreak/>
        <w:t> </w:t>
      </w:r>
      <w:r>
        <w:rPr>
          <w:rStyle w:val="c20"/>
          <w:b/>
          <w:bCs/>
          <w:color w:val="000000"/>
        </w:rPr>
        <w:t>Единая коллекция цифровых образовательных ресурсов (ЦОР):</w:t>
      </w:r>
    </w:p>
    <w:p w14:paraId="563ACD3F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http://school-collection.edu.ru/catalog/rubr/8f5d7210-86a6-11da-a72b-0800200c9a66/16038/?&amp;sort/ – Литература</w:t>
      </w:r>
    </w:p>
    <w:p w14:paraId="28E0C30E" w14:textId="77777777" w:rsidR="00277494" w:rsidRDefault="00277494" w:rsidP="00277494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51A7A968" w14:textId="77777777" w:rsidR="00277494" w:rsidRPr="0094054A" w:rsidRDefault="00277494" w:rsidP="00277494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982211">
        <w:rPr>
          <w:rStyle w:val="c1"/>
          <w:b/>
          <w:color w:val="000000"/>
        </w:rPr>
        <w:t> 3.</w:t>
      </w:r>
      <w:r>
        <w:rPr>
          <w:rStyle w:val="c1"/>
          <w:color w:val="000000"/>
        </w:rPr>
        <w:t xml:space="preserve"> </w:t>
      </w:r>
      <w:r w:rsidRPr="0094054A">
        <w:rPr>
          <w:rStyle w:val="c1"/>
          <w:b/>
          <w:bCs/>
        </w:rPr>
        <w:t xml:space="preserve">Цели изучения </w:t>
      </w:r>
      <w:r>
        <w:rPr>
          <w:rStyle w:val="c1"/>
          <w:b/>
          <w:bCs/>
        </w:rPr>
        <w:t>литературы</w:t>
      </w:r>
      <w:r w:rsidRPr="0094054A">
        <w:rPr>
          <w:rStyle w:val="c1"/>
          <w:b/>
          <w:bCs/>
        </w:rPr>
        <w:t>:</w:t>
      </w:r>
    </w:p>
    <w:p w14:paraId="281AD2E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Основные цели работы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28198C69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совершенствование всех видов речевой деятельности </w:t>
      </w:r>
    </w:p>
    <w:p w14:paraId="772C5D3A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овладение правильным и выразительным чтением </w:t>
      </w:r>
    </w:p>
    <w:p w14:paraId="7C01660A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—приобретение опыта самостоятельной читательской деятельности </w:t>
      </w:r>
    </w:p>
    <w:p w14:paraId="5CB48418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создание на практике условий для развития читательских умений и интереса к чтению книг </w:t>
      </w:r>
    </w:p>
    <w:p w14:paraId="143C6D4E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расширение литературно-образовательного пространства обучающихся </w:t>
      </w:r>
    </w:p>
    <w:p w14:paraId="6D3A01FB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формирование личностных, коммуникативных, познавательных и регулятивных учебных умений. </w:t>
      </w:r>
    </w:p>
    <w:p w14:paraId="656AE04F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02C26B7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Образовательные</w:t>
      </w:r>
      <w:r w:rsidRPr="005B3EA9">
        <w:rPr>
          <w:rFonts w:ascii="Times New Roman" w:hAnsi="Times New Roman"/>
          <w:sz w:val="24"/>
          <w:szCs w:val="24"/>
        </w:rPr>
        <w:t xml:space="preserve">: </w:t>
      </w:r>
    </w:p>
    <w:p w14:paraId="48D6298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Закрепление ранее полученных на уроках литературы сведений на новом дидактическом материале с широким привлечением игровых элементов, выработка умений работы с текстом. </w:t>
      </w:r>
    </w:p>
    <w:p w14:paraId="5B03DADC" w14:textId="77777777" w:rsidR="00277494" w:rsidRPr="005B3EA9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14:paraId="3DF01A5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Воспитание эстетического отношения к искусству слова, интереса к чтению, воспитание самостоятельности, уверенности в своих силах, любознательности. </w:t>
      </w:r>
    </w:p>
    <w:p w14:paraId="3F2E5A96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b/>
          <w:sz w:val="24"/>
          <w:szCs w:val="24"/>
        </w:rPr>
        <w:t>Развивающие:</w:t>
      </w:r>
      <w:r w:rsidRPr="005B3EA9">
        <w:rPr>
          <w:rFonts w:ascii="Times New Roman" w:hAnsi="Times New Roman"/>
          <w:sz w:val="24"/>
          <w:szCs w:val="24"/>
        </w:rPr>
        <w:t xml:space="preserve"> </w:t>
      </w:r>
    </w:p>
    <w:p w14:paraId="7055F91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— Развитие художественно-творческих и познавательных способностей, эмоциональной отзывчивости при чтении художественных произведений, совершенствование всех видов речевой деятельности, памяти, внимания, наблюдательности, творческой инициативы, повышение уровня языкового развития учащихся. </w:t>
      </w:r>
    </w:p>
    <w:p w14:paraId="2D40F371" w14:textId="77777777" w:rsidR="00277494" w:rsidRDefault="00277494" w:rsidP="00277494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3EA9">
        <w:rPr>
          <w:rFonts w:ascii="Times New Roman" w:hAnsi="Times New Roman"/>
          <w:sz w:val="24"/>
          <w:szCs w:val="24"/>
        </w:rPr>
        <w:t xml:space="preserve">Преемственность занятий внеурочной деятельности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14:paraId="2FC8100A" w14:textId="77777777" w:rsidR="00277494" w:rsidRPr="0094054A" w:rsidRDefault="00277494" w:rsidP="0027749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91C2F3E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часов, в неделю – 1</w:t>
      </w:r>
      <w:r w:rsidRPr="0094054A">
        <w:rPr>
          <w:b/>
        </w:rPr>
        <w:t xml:space="preserve"> час.</w:t>
      </w:r>
    </w:p>
    <w:p w14:paraId="394D2EAC" w14:textId="77777777" w:rsidR="00277494" w:rsidRPr="0094054A" w:rsidRDefault="00277494" w:rsidP="0027749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94054A">
        <w:rPr>
          <w:b/>
        </w:rPr>
        <w:t xml:space="preserve">Рабочая программа включает следующие компоненты: </w:t>
      </w:r>
    </w:p>
    <w:p w14:paraId="61044B75" w14:textId="77777777" w:rsidR="00277494" w:rsidRPr="00FF7754" w:rsidRDefault="00277494" w:rsidP="0027749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F7754">
        <w:rPr>
          <w:rFonts w:ascii="Times New Roman" w:hAnsi="Times New Roman"/>
          <w:sz w:val="24"/>
          <w:szCs w:val="24"/>
        </w:rPr>
        <w:t>Титульный лист</w:t>
      </w:r>
    </w:p>
    <w:p w14:paraId="7CCFB293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  <w:ind w:left="426" w:firstLine="0"/>
      </w:pPr>
      <w:r w:rsidRPr="009F101C">
        <w:t>Пояснительная записка</w:t>
      </w:r>
    </w:p>
    <w:p w14:paraId="4702A0E5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Содержание учебного предмета, курса.</w:t>
      </w:r>
    </w:p>
    <w:p w14:paraId="4AE355D2" w14:textId="77777777" w:rsidR="00277494" w:rsidRPr="009F101C" w:rsidRDefault="00277494" w:rsidP="00277494">
      <w:pPr>
        <w:pStyle w:val="10"/>
        <w:numPr>
          <w:ilvl w:val="0"/>
          <w:numId w:val="1"/>
        </w:numPr>
        <w:spacing w:line="360" w:lineRule="auto"/>
      </w:pPr>
      <w:r w:rsidRPr="009F101C">
        <w:t>Календарно-тематическое планирование</w:t>
      </w:r>
    </w:p>
    <w:p w14:paraId="0E6030F5" w14:textId="77777777" w:rsidR="00277494" w:rsidRDefault="00277494" w:rsidP="0027749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1B42EE6A" w14:textId="37326D2B" w:rsidR="00277494" w:rsidRPr="0094054A" w:rsidRDefault="00277494" w:rsidP="00277494">
      <w:pPr>
        <w:pStyle w:val="1"/>
        <w:numPr>
          <w:ilvl w:val="0"/>
          <w:numId w:val="1"/>
        </w:numPr>
        <w:spacing w:line="360" w:lineRule="auto"/>
        <w:rPr>
          <w:b/>
        </w:rPr>
      </w:pPr>
      <w:r w:rsidRPr="0094054A">
        <w:rPr>
          <w:b/>
        </w:rPr>
        <w:t>Состави</w:t>
      </w:r>
      <w:r w:rsidR="00F55C4E">
        <w:rPr>
          <w:b/>
        </w:rPr>
        <w:t xml:space="preserve">тель: </w:t>
      </w:r>
      <w:r w:rsidR="006C6A05">
        <w:rPr>
          <w:b/>
        </w:rPr>
        <w:t>Григорьева Н.В.</w:t>
      </w:r>
      <w:r w:rsidRPr="0094054A">
        <w:rPr>
          <w:b/>
        </w:rPr>
        <w:t>, учитель русского языка и литературы.</w:t>
      </w:r>
    </w:p>
    <w:p w14:paraId="71C10FF4" w14:textId="77777777" w:rsidR="00277494" w:rsidRPr="0094054A" w:rsidRDefault="00277494" w:rsidP="00277494">
      <w:pPr>
        <w:pStyle w:val="NoSpacing1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68DED5E" w14:textId="77777777" w:rsidR="00277494" w:rsidRDefault="00277494" w:rsidP="00277494"/>
    <w:p w14:paraId="5DD7EE03" w14:textId="77777777" w:rsidR="00965957" w:rsidRDefault="00965957"/>
    <w:sectPr w:rsidR="0096595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672089"/>
    <w:multiLevelType w:val="multilevel"/>
    <w:tmpl w:val="DBF8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94"/>
    <w:rsid w:val="00277494"/>
    <w:rsid w:val="006C6A05"/>
    <w:rsid w:val="00965957"/>
    <w:rsid w:val="00AC1707"/>
    <w:rsid w:val="00CB6F78"/>
    <w:rsid w:val="00F5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7BE2"/>
  <w15:docId w15:val="{1DF67277-3F85-4DBB-BD05-57738510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7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77494"/>
    <w:rPr>
      <w:rFonts w:cs="Times New Roman"/>
    </w:rPr>
  </w:style>
  <w:style w:type="paragraph" w:customStyle="1" w:styleId="c2">
    <w:name w:val="c2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2774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Arial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27749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3">
    <w:name w:val="c13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7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rsid w:val="00277494"/>
  </w:style>
  <w:style w:type="character" w:customStyle="1" w:styleId="c20">
    <w:name w:val="c20"/>
    <w:rsid w:val="00277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709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Ryazanova</cp:lastModifiedBy>
  <cp:revision>7</cp:revision>
  <dcterms:created xsi:type="dcterms:W3CDTF">2019-09-02T09:26:00Z</dcterms:created>
  <dcterms:modified xsi:type="dcterms:W3CDTF">2025-09-12T05:34:00Z</dcterms:modified>
</cp:coreProperties>
</file>